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E" w:rsidRPr="0097132F" w:rsidRDefault="00A20E8E">
      <w:pPr>
        <w:pStyle w:val="Tytu"/>
        <w:rPr>
          <w:rFonts w:ascii="Verdana" w:hAnsi="Verdana"/>
          <w:sz w:val="20"/>
          <w:szCs w:val="20"/>
          <w:lang w:val="pl-PL"/>
        </w:rPr>
      </w:pPr>
      <w:r w:rsidRPr="0097132F">
        <w:rPr>
          <w:rFonts w:ascii="Verdana" w:hAnsi="Verdana"/>
          <w:sz w:val="20"/>
          <w:szCs w:val="20"/>
          <w:lang w:val="pl-PL"/>
        </w:rPr>
        <w:t>REGULAMIN</w:t>
      </w:r>
    </w:p>
    <w:p w:rsidR="00A20E8E" w:rsidRPr="0097132F" w:rsidRDefault="00A20E8E">
      <w:pPr>
        <w:jc w:val="center"/>
        <w:rPr>
          <w:rFonts w:ascii="Verdana" w:hAnsi="Verdana"/>
          <w:b/>
          <w:bCs/>
          <w:sz w:val="20"/>
          <w:szCs w:val="20"/>
        </w:rPr>
      </w:pPr>
      <w:r w:rsidRPr="0097132F">
        <w:rPr>
          <w:rFonts w:ascii="Verdana" w:hAnsi="Verdana"/>
          <w:b/>
          <w:bCs/>
          <w:sz w:val="20"/>
          <w:szCs w:val="20"/>
        </w:rPr>
        <w:t>GRAND PRIX BEŁCHATOWA</w:t>
      </w:r>
    </w:p>
    <w:p w:rsidR="00A20E8E" w:rsidRPr="006F03AD" w:rsidRDefault="00A20E8E">
      <w:pPr>
        <w:pStyle w:val="Nagwek1"/>
        <w:tabs>
          <w:tab w:val="left" w:pos="0"/>
        </w:tabs>
        <w:rPr>
          <w:rFonts w:ascii="Verdana" w:hAnsi="Verdana"/>
          <w:sz w:val="20"/>
          <w:szCs w:val="20"/>
          <w:lang w:val="pl-PL"/>
        </w:rPr>
      </w:pPr>
      <w:r w:rsidRPr="006F03AD">
        <w:rPr>
          <w:rFonts w:ascii="Verdana" w:hAnsi="Verdana"/>
          <w:sz w:val="20"/>
          <w:szCs w:val="20"/>
          <w:lang w:val="pl-PL"/>
        </w:rPr>
        <w:t>W KOSZYKÓWCE ULICZNEJ</w:t>
      </w:r>
    </w:p>
    <w:p w:rsidR="00A20E8E" w:rsidRPr="006F03AD" w:rsidRDefault="00F97B76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2014</w:t>
      </w:r>
    </w:p>
    <w:p w:rsidR="00A20E8E" w:rsidRPr="006F03AD" w:rsidRDefault="00A20E8E">
      <w:pPr>
        <w:jc w:val="center"/>
        <w:rPr>
          <w:rFonts w:ascii="Verdana" w:hAnsi="Verdana"/>
          <w:sz w:val="20"/>
          <w:szCs w:val="20"/>
        </w:rPr>
      </w:pPr>
    </w:p>
    <w:p w:rsidR="00A20E8E" w:rsidRPr="006F03AD" w:rsidRDefault="00A20E8E">
      <w:pPr>
        <w:jc w:val="both"/>
        <w:rPr>
          <w:rFonts w:ascii="Verdana" w:hAnsi="Verdana"/>
          <w:b/>
          <w:bCs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1. Cel imprezy</w:t>
      </w:r>
    </w:p>
    <w:p w:rsidR="00A20E8E" w:rsidRPr="006F03AD" w:rsidRDefault="00A20E8E">
      <w:pPr>
        <w:numPr>
          <w:ilvl w:val="0"/>
          <w:numId w:val="3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Popularyzacja i upowszechnianie koszykówki jako formy aktywności ruchowej.</w:t>
      </w:r>
    </w:p>
    <w:p w:rsidR="00A20E8E" w:rsidRPr="006F03AD" w:rsidRDefault="00A20E8E">
      <w:pPr>
        <w:numPr>
          <w:ilvl w:val="0"/>
          <w:numId w:val="3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Zagospodarowanie czasu wolnego dla dzieci i młodzieży w okresie wakacji.</w:t>
      </w:r>
    </w:p>
    <w:p w:rsidR="00A20E8E" w:rsidRPr="006F03AD" w:rsidRDefault="00A20E8E">
      <w:pPr>
        <w:jc w:val="both"/>
        <w:rPr>
          <w:rFonts w:ascii="Verdana" w:hAnsi="Verdana"/>
          <w:b/>
          <w:bCs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2. Organizatorzy</w:t>
      </w:r>
    </w:p>
    <w:p w:rsidR="00A20E8E" w:rsidRPr="006F03AD" w:rsidRDefault="006E1D5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Miasta Bełchatowa</w:t>
      </w:r>
      <w:r w:rsidR="00782287">
        <w:rPr>
          <w:rFonts w:ascii="Verdana" w:hAnsi="Verdana"/>
          <w:sz w:val="20"/>
          <w:szCs w:val="20"/>
        </w:rPr>
        <w:t xml:space="preserve">, </w:t>
      </w:r>
      <w:r w:rsidR="00342C16">
        <w:rPr>
          <w:rFonts w:ascii="Verdana" w:hAnsi="Verdana"/>
          <w:sz w:val="20"/>
          <w:szCs w:val="20"/>
        </w:rPr>
        <w:t>Centrum Handlowo-R</w:t>
      </w:r>
      <w:r w:rsidR="00F97B76">
        <w:rPr>
          <w:rFonts w:ascii="Verdana" w:hAnsi="Verdana"/>
          <w:sz w:val="20"/>
          <w:szCs w:val="20"/>
        </w:rPr>
        <w:t>ozrywkowe Galeria Olimpia</w:t>
      </w:r>
    </w:p>
    <w:p w:rsidR="00A20E8E" w:rsidRPr="006F03AD" w:rsidRDefault="00A20E8E">
      <w:pPr>
        <w:jc w:val="both"/>
        <w:rPr>
          <w:rFonts w:ascii="Verdana" w:hAnsi="Verdana"/>
          <w:b/>
          <w:bCs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3. Terminy</w:t>
      </w:r>
    </w:p>
    <w:p w:rsidR="00703773" w:rsidRDefault="00F97B76" w:rsidP="0070377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Verdana" w:hAnsi="Verdana" w:cs="Courier New"/>
          <w:sz w:val="20"/>
          <w:szCs w:val="20"/>
          <w:lang w:eastAsia="pl-PL"/>
        </w:rPr>
      </w:pPr>
      <w:r>
        <w:rPr>
          <w:rFonts w:ascii="Verdana" w:hAnsi="Verdana" w:cs="Courier New"/>
          <w:sz w:val="20"/>
          <w:szCs w:val="20"/>
          <w:lang w:eastAsia="pl-PL"/>
        </w:rPr>
        <w:t>14</w:t>
      </w:r>
      <w:r w:rsidR="00DE1D4A">
        <w:rPr>
          <w:rFonts w:ascii="Verdana" w:hAnsi="Verdana" w:cs="Courier New"/>
          <w:sz w:val="20"/>
          <w:szCs w:val="20"/>
          <w:lang w:eastAsia="pl-PL"/>
        </w:rPr>
        <w:t>, 2</w:t>
      </w:r>
      <w:r>
        <w:rPr>
          <w:rFonts w:ascii="Verdana" w:hAnsi="Verdana" w:cs="Courier New"/>
          <w:sz w:val="20"/>
          <w:szCs w:val="20"/>
          <w:lang w:eastAsia="pl-PL"/>
        </w:rPr>
        <w:t>8</w:t>
      </w:r>
      <w:r w:rsidR="00703773" w:rsidRPr="00703773">
        <w:rPr>
          <w:rFonts w:ascii="Verdana" w:hAnsi="Verdana" w:cs="Courier New"/>
          <w:sz w:val="20"/>
          <w:szCs w:val="20"/>
          <w:lang w:eastAsia="pl-PL"/>
        </w:rPr>
        <w:t xml:space="preserve"> czerwca</w:t>
      </w:r>
      <w:r w:rsidR="00DE1D4A">
        <w:rPr>
          <w:rFonts w:ascii="Verdana" w:hAnsi="Verdana" w:cs="Courier New"/>
          <w:sz w:val="20"/>
          <w:szCs w:val="20"/>
          <w:lang w:eastAsia="pl-PL"/>
        </w:rPr>
        <w:t xml:space="preserve"> 201</w:t>
      </w:r>
      <w:r>
        <w:rPr>
          <w:rFonts w:ascii="Verdana" w:hAnsi="Verdana" w:cs="Courier New"/>
          <w:sz w:val="20"/>
          <w:szCs w:val="20"/>
          <w:lang w:eastAsia="pl-PL"/>
        </w:rPr>
        <w:t>4</w:t>
      </w:r>
      <w:r w:rsidR="00703773">
        <w:rPr>
          <w:rFonts w:ascii="Verdana" w:hAnsi="Verdana" w:cs="Courier New"/>
          <w:sz w:val="20"/>
          <w:szCs w:val="20"/>
          <w:lang w:eastAsia="pl-PL"/>
        </w:rPr>
        <w:t xml:space="preserve"> r.</w:t>
      </w:r>
    </w:p>
    <w:p w:rsidR="00703773" w:rsidRDefault="00F97B76" w:rsidP="0070377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Verdana" w:hAnsi="Verdana" w:cs="Courier New"/>
          <w:sz w:val="20"/>
          <w:szCs w:val="20"/>
          <w:lang w:eastAsia="pl-PL"/>
        </w:rPr>
      </w:pPr>
      <w:r>
        <w:rPr>
          <w:rFonts w:ascii="Verdana" w:hAnsi="Verdana" w:cs="Courier New"/>
          <w:sz w:val="20"/>
          <w:szCs w:val="20"/>
          <w:lang w:eastAsia="pl-PL"/>
        </w:rPr>
        <w:t>19</w:t>
      </w:r>
      <w:r w:rsidR="00703773" w:rsidRPr="00703773">
        <w:rPr>
          <w:rFonts w:ascii="Verdana" w:hAnsi="Verdana" w:cs="Courier New"/>
          <w:sz w:val="20"/>
          <w:szCs w:val="20"/>
          <w:lang w:eastAsia="pl-PL"/>
        </w:rPr>
        <w:t xml:space="preserve"> lipca</w:t>
      </w:r>
      <w:r w:rsidR="00DE1D4A">
        <w:rPr>
          <w:rFonts w:ascii="Verdana" w:hAnsi="Verdana" w:cs="Courier New"/>
          <w:sz w:val="20"/>
          <w:szCs w:val="20"/>
          <w:lang w:eastAsia="pl-PL"/>
        </w:rPr>
        <w:t xml:space="preserve"> 201</w:t>
      </w:r>
      <w:r>
        <w:rPr>
          <w:rFonts w:ascii="Verdana" w:hAnsi="Verdana" w:cs="Courier New"/>
          <w:sz w:val="20"/>
          <w:szCs w:val="20"/>
          <w:lang w:eastAsia="pl-PL"/>
        </w:rPr>
        <w:t>4</w:t>
      </w:r>
      <w:r w:rsidR="00703773">
        <w:rPr>
          <w:rFonts w:ascii="Verdana" w:hAnsi="Verdana" w:cs="Courier New"/>
          <w:sz w:val="20"/>
          <w:szCs w:val="20"/>
          <w:lang w:eastAsia="pl-PL"/>
        </w:rPr>
        <w:t xml:space="preserve"> r.</w:t>
      </w:r>
    </w:p>
    <w:p w:rsidR="00703773" w:rsidRPr="00703773" w:rsidRDefault="00F97B76" w:rsidP="0070377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Verdana" w:hAnsi="Verdana" w:cs="Courier New"/>
          <w:sz w:val="20"/>
          <w:szCs w:val="20"/>
          <w:lang w:eastAsia="pl-PL"/>
        </w:rPr>
      </w:pPr>
      <w:r>
        <w:rPr>
          <w:rFonts w:ascii="Verdana" w:hAnsi="Verdana" w:cs="Courier New"/>
          <w:sz w:val="20"/>
          <w:szCs w:val="20"/>
          <w:lang w:eastAsia="pl-PL"/>
        </w:rPr>
        <w:t>09, 23</w:t>
      </w:r>
      <w:r w:rsidR="00703773" w:rsidRPr="00703773">
        <w:rPr>
          <w:rFonts w:ascii="Verdana" w:hAnsi="Verdana" w:cs="Courier New"/>
          <w:sz w:val="20"/>
          <w:szCs w:val="20"/>
          <w:lang w:eastAsia="pl-PL"/>
        </w:rPr>
        <w:t xml:space="preserve"> sierpnia</w:t>
      </w:r>
      <w:r w:rsidR="00FB1F5A">
        <w:rPr>
          <w:rFonts w:ascii="Verdana" w:hAnsi="Verdana" w:cs="Courier New"/>
          <w:sz w:val="20"/>
          <w:szCs w:val="20"/>
          <w:lang w:eastAsia="pl-PL"/>
        </w:rPr>
        <w:t xml:space="preserve"> 201</w:t>
      </w:r>
      <w:r>
        <w:rPr>
          <w:rFonts w:ascii="Verdana" w:hAnsi="Verdana" w:cs="Courier New"/>
          <w:sz w:val="20"/>
          <w:szCs w:val="20"/>
          <w:lang w:eastAsia="pl-PL"/>
        </w:rPr>
        <w:t>4</w:t>
      </w:r>
      <w:r w:rsidR="00703773">
        <w:rPr>
          <w:rFonts w:ascii="Verdana" w:hAnsi="Verdana" w:cs="Courier New"/>
          <w:sz w:val="20"/>
          <w:szCs w:val="20"/>
          <w:lang w:eastAsia="pl-PL"/>
        </w:rPr>
        <w:t xml:space="preserve"> r.</w:t>
      </w:r>
    </w:p>
    <w:p w:rsidR="00703773" w:rsidRPr="008537DB" w:rsidRDefault="00A20E8E" w:rsidP="00703773">
      <w:pPr>
        <w:jc w:val="both"/>
        <w:rPr>
          <w:rFonts w:ascii="Verdana" w:hAnsi="Verdana"/>
          <w:sz w:val="20"/>
          <w:szCs w:val="20"/>
        </w:rPr>
      </w:pPr>
      <w:r w:rsidRPr="008537DB">
        <w:rPr>
          <w:rFonts w:ascii="Verdana" w:hAnsi="Verdana"/>
          <w:sz w:val="20"/>
          <w:szCs w:val="20"/>
        </w:rPr>
        <w:t>Wszystkie turn</w:t>
      </w:r>
      <w:r w:rsidR="0049518F" w:rsidRPr="008537DB">
        <w:rPr>
          <w:rFonts w:ascii="Verdana" w:hAnsi="Verdana"/>
          <w:sz w:val="20"/>
          <w:szCs w:val="20"/>
        </w:rPr>
        <w:t xml:space="preserve">ieje rozpoczynają się o godz. </w:t>
      </w:r>
      <w:r w:rsidR="00703773" w:rsidRPr="00B32A9E">
        <w:rPr>
          <w:rFonts w:ascii="Verdana" w:hAnsi="Verdana"/>
          <w:sz w:val="20"/>
          <w:szCs w:val="20"/>
        </w:rPr>
        <w:t>10.00</w:t>
      </w:r>
    </w:p>
    <w:p w:rsidR="00A20E8E" w:rsidRPr="006F03AD" w:rsidRDefault="00A20E8E">
      <w:pPr>
        <w:jc w:val="both"/>
        <w:rPr>
          <w:rFonts w:ascii="Verdana" w:hAnsi="Verdana"/>
          <w:b/>
          <w:bCs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4. Miejsce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Parkin</w:t>
      </w:r>
      <w:r w:rsidR="00B41092">
        <w:rPr>
          <w:rFonts w:ascii="Verdana" w:hAnsi="Verdana"/>
          <w:sz w:val="20"/>
          <w:szCs w:val="20"/>
        </w:rPr>
        <w:t>g</w:t>
      </w:r>
      <w:r w:rsidR="00342C16">
        <w:rPr>
          <w:rFonts w:ascii="Verdana" w:hAnsi="Verdana"/>
          <w:sz w:val="20"/>
          <w:szCs w:val="20"/>
        </w:rPr>
        <w:t xml:space="preserve"> Galerii Olimpia</w:t>
      </w:r>
      <w:r w:rsidRPr="006F03AD">
        <w:rPr>
          <w:rFonts w:ascii="Verdana" w:hAnsi="Verdana"/>
          <w:sz w:val="20"/>
          <w:szCs w:val="20"/>
        </w:rPr>
        <w:t>, ul. Kolejowa</w:t>
      </w:r>
    </w:p>
    <w:p w:rsidR="00A20E8E" w:rsidRPr="006F03AD" w:rsidRDefault="00A20E8E">
      <w:pPr>
        <w:jc w:val="both"/>
        <w:rPr>
          <w:rFonts w:ascii="Verdana" w:hAnsi="Verdana"/>
          <w:b/>
          <w:bCs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5. Uczestnictwo</w:t>
      </w:r>
    </w:p>
    <w:p w:rsidR="00A20E8E" w:rsidRPr="006F03AD" w:rsidRDefault="00A20E8E">
      <w:pPr>
        <w:numPr>
          <w:ilvl w:val="0"/>
          <w:numId w:val="6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W Grand Prix mogą uczestniczyć osoby z</w:t>
      </w:r>
      <w:r w:rsidR="007238F9">
        <w:rPr>
          <w:rFonts w:ascii="Verdana" w:hAnsi="Verdana"/>
          <w:sz w:val="20"/>
          <w:szCs w:val="20"/>
        </w:rPr>
        <w:t>ameldowane na terenie</w:t>
      </w:r>
      <w:r w:rsidRPr="006F03AD">
        <w:rPr>
          <w:rFonts w:ascii="Verdana" w:hAnsi="Verdana"/>
          <w:sz w:val="20"/>
          <w:szCs w:val="20"/>
        </w:rPr>
        <w:t xml:space="preserve"> powiatu</w:t>
      </w:r>
      <w:r w:rsidR="007238F9">
        <w:rPr>
          <w:rFonts w:ascii="Verdana" w:hAnsi="Verdana"/>
          <w:sz w:val="20"/>
          <w:szCs w:val="20"/>
        </w:rPr>
        <w:t xml:space="preserve"> bełchatowskiego</w:t>
      </w:r>
      <w:r w:rsidRPr="006F03AD">
        <w:rPr>
          <w:rFonts w:ascii="Verdana" w:hAnsi="Verdana"/>
          <w:sz w:val="20"/>
          <w:szCs w:val="20"/>
        </w:rPr>
        <w:t>.</w:t>
      </w:r>
      <w:r w:rsidR="007238F9">
        <w:rPr>
          <w:rFonts w:ascii="Verdana" w:hAnsi="Verdana"/>
          <w:sz w:val="20"/>
          <w:szCs w:val="20"/>
        </w:rPr>
        <w:t xml:space="preserve"> Jeden zawodnik z drużyny może być zameldowany poza terenem powiatu.</w:t>
      </w:r>
    </w:p>
    <w:p w:rsidR="00A20E8E" w:rsidRPr="006F03AD" w:rsidRDefault="00A20E8E">
      <w:pPr>
        <w:numPr>
          <w:ilvl w:val="0"/>
          <w:numId w:val="6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W Grand Prix nie mogą uczestniczyć zawodnicy biorący udział w r</w:t>
      </w:r>
      <w:r w:rsidR="00D9337D">
        <w:rPr>
          <w:rFonts w:ascii="Verdana" w:hAnsi="Verdana"/>
          <w:sz w:val="20"/>
          <w:szCs w:val="20"/>
        </w:rPr>
        <w:t xml:space="preserve">ozgrywkach </w:t>
      </w:r>
      <w:proofErr w:type="spellStart"/>
      <w:r w:rsidR="00D9337D">
        <w:rPr>
          <w:rFonts w:ascii="Verdana" w:hAnsi="Verdana"/>
          <w:sz w:val="20"/>
          <w:szCs w:val="20"/>
        </w:rPr>
        <w:t>PZKosz</w:t>
      </w:r>
      <w:proofErr w:type="spellEnd"/>
      <w:r w:rsidR="00D9337D">
        <w:rPr>
          <w:rFonts w:ascii="Verdana" w:hAnsi="Verdana"/>
          <w:sz w:val="20"/>
          <w:szCs w:val="20"/>
        </w:rPr>
        <w:t xml:space="preserve"> </w:t>
      </w:r>
      <w:r w:rsidR="00DE1D4A">
        <w:rPr>
          <w:rFonts w:ascii="Verdana" w:hAnsi="Verdana"/>
          <w:sz w:val="20"/>
          <w:szCs w:val="20"/>
        </w:rPr>
        <w:t>w</w:t>
      </w:r>
      <w:r w:rsidR="00D9337D">
        <w:rPr>
          <w:rFonts w:ascii="Verdana" w:hAnsi="Verdana"/>
          <w:sz w:val="20"/>
          <w:szCs w:val="20"/>
        </w:rPr>
        <w:t> </w:t>
      </w:r>
      <w:r w:rsidR="00DE1D4A">
        <w:rPr>
          <w:rFonts w:ascii="Verdana" w:hAnsi="Verdana"/>
          <w:sz w:val="20"/>
          <w:szCs w:val="20"/>
        </w:rPr>
        <w:t>sezonie 201</w:t>
      </w:r>
      <w:r w:rsidR="00F97B76">
        <w:rPr>
          <w:rFonts w:ascii="Verdana" w:hAnsi="Verdana"/>
          <w:sz w:val="20"/>
          <w:szCs w:val="20"/>
        </w:rPr>
        <w:t>3</w:t>
      </w:r>
      <w:r w:rsidR="00DE1D4A">
        <w:rPr>
          <w:rFonts w:ascii="Verdana" w:hAnsi="Verdana"/>
          <w:sz w:val="20"/>
          <w:szCs w:val="20"/>
        </w:rPr>
        <w:t>/201</w:t>
      </w:r>
      <w:r w:rsidR="00F97B76">
        <w:rPr>
          <w:rFonts w:ascii="Verdana" w:hAnsi="Verdana"/>
          <w:sz w:val="20"/>
          <w:szCs w:val="20"/>
        </w:rPr>
        <w:t>4</w:t>
      </w:r>
      <w:r w:rsidRPr="006F03AD">
        <w:rPr>
          <w:rFonts w:ascii="Verdana" w:hAnsi="Verdana"/>
          <w:sz w:val="20"/>
          <w:szCs w:val="20"/>
        </w:rPr>
        <w:t>.</w:t>
      </w:r>
    </w:p>
    <w:p w:rsidR="00A20E8E" w:rsidRPr="006F03AD" w:rsidRDefault="00A20E8E">
      <w:pPr>
        <w:numPr>
          <w:ilvl w:val="0"/>
          <w:numId w:val="6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Do turnieju mogą przystąpić drużyny składające się z 4 zawodników (w tym jeden rezerwowy).</w:t>
      </w:r>
    </w:p>
    <w:p w:rsidR="00A20E8E" w:rsidRPr="006F03AD" w:rsidRDefault="00A20E8E">
      <w:pPr>
        <w:numPr>
          <w:ilvl w:val="0"/>
          <w:numId w:val="6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 xml:space="preserve">Ustala się 6 kategorii wiekowych: </w:t>
      </w:r>
    </w:p>
    <w:p w:rsidR="00A20E8E" w:rsidRPr="006F03AD" w:rsidRDefault="00A20E8E">
      <w:pPr>
        <w:ind w:left="360" w:firstLine="348"/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 xml:space="preserve">chłopcy – szkoły podstawowe, chłopcy – gimnazja, chłopcy – </w:t>
      </w:r>
      <w:proofErr w:type="spellStart"/>
      <w:r w:rsidRPr="006F03AD">
        <w:rPr>
          <w:rFonts w:ascii="Verdana" w:hAnsi="Verdana"/>
          <w:sz w:val="20"/>
          <w:szCs w:val="20"/>
        </w:rPr>
        <w:t>open</w:t>
      </w:r>
      <w:proofErr w:type="spellEnd"/>
      <w:r w:rsidRPr="006F03AD">
        <w:rPr>
          <w:rFonts w:ascii="Verdana" w:hAnsi="Verdana"/>
          <w:sz w:val="20"/>
          <w:szCs w:val="20"/>
        </w:rPr>
        <w:t xml:space="preserve">, </w:t>
      </w:r>
    </w:p>
    <w:p w:rsidR="00A20E8E" w:rsidRPr="006F03AD" w:rsidRDefault="00A20E8E">
      <w:pPr>
        <w:ind w:left="360" w:firstLine="348"/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 xml:space="preserve">dziewczęta – szkoły podstawowe, dziewczęta – gimnazja, dziewczęta – </w:t>
      </w:r>
      <w:proofErr w:type="spellStart"/>
      <w:r w:rsidRPr="006F03AD">
        <w:rPr>
          <w:rFonts w:ascii="Verdana" w:hAnsi="Verdana"/>
          <w:sz w:val="20"/>
          <w:szCs w:val="20"/>
        </w:rPr>
        <w:t>open</w:t>
      </w:r>
      <w:proofErr w:type="spellEnd"/>
    </w:p>
    <w:p w:rsidR="00A20E8E" w:rsidRPr="006F03AD" w:rsidRDefault="00A20E8E">
      <w:pPr>
        <w:numPr>
          <w:ilvl w:val="0"/>
          <w:numId w:val="6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 xml:space="preserve">W przypadku małej ilości zgłoszonych drużyn organizator zastrzega sobie możliwość przeprowadzenia rozgrywek w mniejszej ilości kategorii wiekowych. </w:t>
      </w:r>
    </w:p>
    <w:p w:rsidR="00A20E8E" w:rsidRPr="006F03AD" w:rsidRDefault="00A20E8E">
      <w:pPr>
        <w:jc w:val="both"/>
        <w:rPr>
          <w:rFonts w:ascii="Verdana" w:hAnsi="Verdana"/>
          <w:b/>
          <w:bCs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6. Zgłoszenia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W dniu turnieju na 30 min. przed rozpoczęciem rozgrywek.</w:t>
      </w:r>
    </w:p>
    <w:p w:rsidR="00A20E8E" w:rsidRPr="006F03AD" w:rsidRDefault="00A20E8E">
      <w:pPr>
        <w:jc w:val="both"/>
        <w:rPr>
          <w:rFonts w:ascii="Verdana" w:hAnsi="Verdana"/>
          <w:b/>
          <w:bCs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7. System</w:t>
      </w:r>
    </w:p>
    <w:p w:rsidR="00A20E8E" w:rsidRPr="006F03AD" w:rsidRDefault="00A20E8E">
      <w:pPr>
        <w:numPr>
          <w:ilvl w:val="0"/>
          <w:numId w:val="7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 xml:space="preserve">W zależności od ilości drużyn w danej kategorii wiekowej organizator podejmie decyzję </w:t>
      </w:r>
      <w:r w:rsidRPr="006F03AD">
        <w:rPr>
          <w:rFonts w:ascii="Verdana" w:hAnsi="Verdana"/>
          <w:sz w:val="20"/>
          <w:szCs w:val="20"/>
        </w:rPr>
        <w:br/>
        <w:t xml:space="preserve">o systemie rozgrywania turnieju. </w:t>
      </w:r>
    </w:p>
    <w:p w:rsidR="00A20E8E" w:rsidRPr="006F03AD" w:rsidRDefault="00A20E8E">
      <w:pPr>
        <w:numPr>
          <w:ilvl w:val="0"/>
          <w:numId w:val="7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 xml:space="preserve">Drużyny biorące udział w Grand Prix zobowiązane są do udziału w co najmniej </w:t>
      </w:r>
      <w:r w:rsidRPr="006F03AD">
        <w:rPr>
          <w:rFonts w:ascii="Verdana" w:hAnsi="Verdana"/>
          <w:sz w:val="20"/>
          <w:szCs w:val="20"/>
        </w:rPr>
        <w:br/>
        <w:t>3 turniejach.</w:t>
      </w:r>
    </w:p>
    <w:p w:rsidR="00A20E8E" w:rsidRPr="006F03AD" w:rsidRDefault="00A20E8E">
      <w:pPr>
        <w:numPr>
          <w:ilvl w:val="0"/>
          <w:numId w:val="7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 xml:space="preserve">Ustala się następujący podział punktów: 1-miejsce 5 punktów, 2-miejsce 3 punkty, </w:t>
      </w:r>
      <w:r w:rsidRPr="006F03AD">
        <w:rPr>
          <w:rFonts w:ascii="Verdana" w:hAnsi="Verdana"/>
          <w:sz w:val="20"/>
          <w:szCs w:val="20"/>
        </w:rPr>
        <w:br/>
        <w:t>3-miejsce 2 punkty, 4-miejsce 1 punkt.</w:t>
      </w:r>
    </w:p>
    <w:p w:rsidR="00A20E8E" w:rsidRPr="006F03AD" w:rsidRDefault="00A20E8E">
      <w:pPr>
        <w:numPr>
          <w:ilvl w:val="0"/>
          <w:numId w:val="7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Suma punktów zdobytych w cyklu 3 turniejów ustala kolejność miejsc w Grand Prix. Jeżeli drużyna brała udział w więcej niż 3 turniejach do klasyfikacji Grand Prix zalicza się jej te turnieje w których zajęła najlepsze miejsce.</w:t>
      </w:r>
    </w:p>
    <w:p w:rsidR="00A20E8E" w:rsidRPr="006F03AD" w:rsidRDefault="00A20E8E">
      <w:pPr>
        <w:jc w:val="both"/>
        <w:rPr>
          <w:rFonts w:ascii="Verdana" w:hAnsi="Verdana"/>
          <w:b/>
          <w:bCs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8. Przepisy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a/</w:t>
      </w:r>
      <w:r w:rsidRPr="006F03AD">
        <w:rPr>
          <w:rFonts w:ascii="Verdana" w:hAnsi="Verdana"/>
          <w:sz w:val="20"/>
          <w:szCs w:val="20"/>
        </w:rPr>
        <w:t xml:space="preserve"> Zespół tworzy 3 zawodników oraz 1 rezerwowy. Każda drużyna musi rozpocząć mecz </w:t>
      </w:r>
      <w:r w:rsidRPr="006F03AD">
        <w:rPr>
          <w:rFonts w:ascii="Verdana" w:hAnsi="Verdana"/>
          <w:sz w:val="20"/>
          <w:szCs w:val="20"/>
        </w:rPr>
        <w:br/>
        <w:t>w składzie 4-osobowym i zakończyć w składzie co najmniej 2-osobowym.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b/</w:t>
      </w:r>
      <w:r w:rsidRPr="006F03AD">
        <w:rPr>
          <w:rFonts w:ascii="Verdana" w:hAnsi="Verdana"/>
          <w:sz w:val="20"/>
          <w:szCs w:val="20"/>
        </w:rPr>
        <w:t xml:space="preserve"> Czas gry wynosi 10 minut.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c/</w:t>
      </w:r>
      <w:r w:rsidRPr="006F03AD">
        <w:rPr>
          <w:rFonts w:ascii="Verdana" w:hAnsi="Verdana"/>
          <w:sz w:val="20"/>
          <w:szCs w:val="20"/>
        </w:rPr>
        <w:t xml:space="preserve"> Gdy gra kończy się po 10 minutach, wygrywa zespół, który ma więcej pkt. W przypadku remisu zarządza się 3-minutową dogrywkę. Gdy 3-minutowa dogrywka nie da rozstrzygnięcia zarządza się serię rzutów osobistych.. Każdy zawodnik z drużyny wykonuje jeden rzut do</w:t>
      </w:r>
      <w:r w:rsidR="00D9337D">
        <w:rPr>
          <w:rFonts w:ascii="Verdana" w:hAnsi="Verdana"/>
          <w:sz w:val="20"/>
          <w:szCs w:val="20"/>
        </w:rPr>
        <w:t> </w:t>
      </w:r>
      <w:r w:rsidRPr="006F03AD">
        <w:rPr>
          <w:rFonts w:ascii="Verdana" w:hAnsi="Verdana"/>
          <w:sz w:val="20"/>
          <w:szCs w:val="20"/>
        </w:rPr>
        <w:t>kosza.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d/</w:t>
      </w:r>
      <w:r w:rsidRPr="006F03AD">
        <w:rPr>
          <w:rFonts w:ascii="Verdana" w:hAnsi="Verdana"/>
          <w:sz w:val="20"/>
          <w:szCs w:val="20"/>
        </w:rPr>
        <w:t xml:space="preserve"> Wszystkie rzuty z wewnątrz półkola </w:t>
      </w:r>
      <w:smartTag w:uri="urn:schemas-microsoft-com:office:smarttags" w:element="metricconverter">
        <w:smartTagPr>
          <w:attr w:name="ProductID" w:val="6,25 m"/>
        </w:smartTagPr>
        <w:r w:rsidRPr="006F03AD">
          <w:rPr>
            <w:rFonts w:ascii="Verdana" w:hAnsi="Verdana"/>
            <w:sz w:val="20"/>
            <w:szCs w:val="20"/>
          </w:rPr>
          <w:t>6,25 m</w:t>
        </w:r>
      </w:smartTag>
      <w:r w:rsidRPr="006F03AD">
        <w:rPr>
          <w:rFonts w:ascii="Verdana" w:hAnsi="Verdana"/>
          <w:sz w:val="20"/>
          <w:szCs w:val="20"/>
        </w:rPr>
        <w:t xml:space="preserve"> liczą się jako 1 </w:t>
      </w:r>
      <w:proofErr w:type="spellStart"/>
      <w:r w:rsidRPr="006F03AD">
        <w:rPr>
          <w:rFonts w:ascii="Verdana" w:hAnsi="Verdana"/>
          <w:sz w:val="20"/>
          <w:szCs w:val="20"/>
        </w:rPr>
        <w:t>pkt</w:t>
      </w:r>
      <w:proofErr w:type="spellEnd"/>
      <w:r w:rsidRPr="006F03AD">
        <w:rPr>
          <w:rFonts w:ascii="Verdana" w:hAnsi="Verdana"/>
          <w:sz w:val="20"/>
          <w:szCs w:val="20"/>
        </w:rPr>
        <w:t xml:space="preserve">, wszystkie rzuty celne zza linii </w:t>
      </w:r>
      <w:smartTag w:uri="urn:schemas-microsoft-com:office:smarttags" w:element="metricconverter">
        <w:smartTagPr>
          <w:attr w:name="ProductID" w:val="6,25 m"/>
        </w:smartTagPr>
        <w:r w:rsidRPr="006F03AD">
          <w:rPr>
            <w:rFonts w:ascii="Verdana" w:hAnsi="Verdana"/>
            <w:sz w:val="20"/>
            <w:szCs w:val="20"/>
          </w:rPr>
          <w:t>6,25 m</w:t>
        </w:r>
      </w:smartTag>
      <w:r w:rsidRPr="006F03AD">
        <w:rPr>
          <w:rFonts w:ascii="Verdana" w:hAnsi="Verdana"/>
          <w:sz w:val="20"/>
          <w:szCs w:val="20"/>
        </w:rPr>
        <w:t xml:space="preserve"> liczą się jako 2 pkt.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e/</w:t>
      </w:r>
      <w:r w:rsidRPr="006F03AD">
        <w:rPr>
          <w:rFonts w:ascii="Verdana" w:hAnsi="Verdana"/>
          <w:sz w:val="20"/>
          <w:szCs w:val="20"/>
        </w:rPr>
        <w:t xml:space="preserve"> Sędzia  ma decydujący głos rozstrzygający czy rzut był za 1 czy za 2 pkt.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f/</w:t>
      </w:r>
      <w:r w:rsidRPr="006F03AD">
        <w:rPr>
          <w:rFonts w:ascii="Verdana" w:hAnsi="Verdana"/>
          <w:sz w:val="20"/>
          <w:szCs w:val="20"/>
        </w:rPr>
        <w:t xml:space="preserve"> Obowiązuje niepisana zasada 24 sekund na wykonanie rzutu. Niewykonanie w tym czasie będzie karane utratą piłki.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g/</w:t>
      </w:r>
      <w:r w:rsidRPr="006F03AD">
        <w:rPr>
          <w:rFonts w:ascii="Verdana" w:hAnsi="Verdana"/>
          <w:sz w:val="20"/>
          <w:szCs w:val="20"/>
        </w:rPr>
        <w:t xml:space="preserve"> Drużyna w trakcie meczu może jeden raz skorzystać z 30 sek. przerwy. Czas w trakcie przerwy jest zatrzymywany. 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h/</w:t>
      </w:r>
      <w:r w:rsidRPr="006F03AD">
        <w:rPr>
          <w:rFonts w:ascii="Verdana" w:hAnsi="Verdana"/>
          <w:sz w:val="20"/>
          <w:szCs w:val="20"/>
        </w:rPr>
        <w:t xml:space="preserve"> Liczba zmian jest nieograniczona, lecz dozwolona jedynie podczas przerw w grze.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lastRenderedPageBreak/>
        <w:t>i/</w:t>
      </w:r>
      <w:r w:rsidRPr="006F03AD">
        <w:rPr>
          <w:rFonts w:ascii="Verdana" w:hAnsi="Verdana"/>
          <w:sz w:val="20"/>
          <w:szCs w:val="20"/>
        </w:rPr>
        <w:t xml:space="preserve"> Kapitan zespołu, jako jedyny przedstawiciel drużyny, jest upoważniony do występowania w</w:t>
      </w:r>
      <w:r w:rsidR="00D9337D">
        <w:rPr>
          <w:rFonts w:ascii="Verdana" w:hAnsi="Verdana"/>
          <w:sz w:val="20"/>
          <w:szCs w:val="20"/>
        </w:rPr>
        <w:t> </w:t>
      </w:r>
      <w:r w:rsidRPr="006F03AD">
        <w:rPr>
          <w:rFonts w:ascii="Verdana" w:hAnsi="Verdana"/>
          <w:sz w:val="20"/>
          <w:szCs w:val="20"/>
        </w:rPr>
        <w:t>jej imieniu we wszystkich sprawach oraz protestach.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j/</w:t>
      </w:r>
      <w:r w:rsidRPr="006F03AD">
        <w:rPr>
          <w:rFonts w:ascii="Verdana" w:hAnsi="Verdana"/>
          <w:sz w:val="20"/>
          <w:szCs w:val="20"/>
        </w:rPr>
        <w:t xml:space="preserve"> Po każdym faulu lub zdobytym punkcie piłka jest wprowadzana do gry z narożnika linii  końcowej lub bocznej. Każda zmiana posiadania piłki w czasie gry musi obowiązkowo powodować wyprowadzenie piłki  poza linię </w:t>
      </w:r>
      <w:smartTag w:uri="urn:schemas-microsoft-com:office:smarttags" w:element="metricconverter">
        <w:smartTagPr>
          <w:attr w:name="ProductID" w:val="6,25 m"/>
        </w:smartTagPr>
        <w:r w:rsidRPr="006F03AD">
          <w:rPr>
            <w:rFonts w:ascii="Verdana" w:hAnsi="Verdana"/>
            <w:sz w:val="20"/>
            <w:szCs w:val="20"/>
          </w:rPr>
          <w:t>6,25 m</w:t>
        </w:r>
      </w:smartTag>
      <w:r w:rsidRPr="006F03AD">
        <w:rPr>
          <w:rFonts w:ascii="Verdana" w:hAnsi="Verdana"/>
          <w:sz w:val="20"/>
          <w:szCs w:val="20"/>
        </w:rPr>
        <w:t>.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k/</w:t>
      </w:r>
      <w:r w:rsidRPr="006F03AD">
        <w:rPr>
          <w:rFonts w:ascii="Verdana" w:hAnsi="Verdana"/>
          <w:sz w:val="20"/>
          <w:szCs w:val="20"/>
        </w:rPr>
        <w:t xml:space="preserve"> Jeżeli zawodnik jest faulowany w trakcie wykonywania rzutu i rzut jest celny to zalicza się zdobyte w ten sposób punkty, a piłka pozostaje w posiadaniu zespołu faulowanego. W sytuacji gdy rzut jest niecelny, zespół poszkodowany pozostaje w posiadaniu piłki i jest ona wprowadzana </w:t>
      </w:r>
      <w:r w:rsidRPr="006F03AD">
        <w:rPr>
          <w:rFonts w:ascii="Verdana" w:hAnsi="Verdana"/>
          <w:sz w:val="20"/>
          <w:szCs w:val="20"/>
        </w:rPr>
        <w:br/>
        <w:t>do gry zza linii końcowej.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l/</w:t>
      </w:r>
      <w:r w:rsidRPr="006F03AD">
        <w:rPr>
          <w:rFonts w:ascii="Verdana" w:hAnsi="Verdana"/>
          <w:sz w:val="20"/>
          <w:szCs w:val="20"/>
        </w:rPr>
        <w:t xml:space="preserve"> Rzut  osobisty może być przyznany  w przypadku bardzo brutalnego faulu (tzw. faul umyślny). Po rzucie osobistym piłka jest wprowadzana do gry zza linii  końcowej przez drużynę przeciwną.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m/</w:t>
      </w:r>
      <w:r w:rsidRPr="006F03AD">
        <w:rPr>
          <w:rFonts w:ascii="Verdana" w:hAnsi="Verdana"/>
          <w:sz w:val="20"/>
          <w:szCs w:val="20"/>
        </w:rPr>
        <w:t xml:space="preserve"> Dwa faule umyślne  wykluczają  automatycznie zawodnika z gry w danym  meczu.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n/</w:t>
      </w:r>
      <w:r w:rsidRPr="006F03AD">
        <w:rPr>
          <w:rFonts w:ascii="Verdana" w:hAnsi="Verdana"/>
          <w:sz w:val="20"/>
          <w:szCs w:val="20"/>
        </w:rPr>
        <w:t xml:space="preserve"> Każdy zawodnik, który wywoła lub wda się w bójkę zostaje wykluczony z gry w całym turnieju.</w:t>
      </w:r>
    </w:p>
    <w:p w:rsidR="00A20E8E" w:rsidRPr="006F03AD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o/</w:t>
      </w:r>
      <w:r w:rsidRPr="006F03AD">
        <w:rPr>
          <w:rFonts w:ascii="Verdana" w:hAnsi="Verdana"/>
          <w:sz w:val="20"/>
          <w:szCs w:val="20"/>
        </w:rPr>
        <w:t xml:space="preserve"> Absolutnie niedozwolone jest wkładanie piłki z góry do kosza. Zdobyty w ten sposób punkt nie jest zaliczony i zespół traci piłkę. Ponowne naruszenie teg</w:t>
      </w:r>
      <w:r w:rsidR="00D9337D">
        <w:rPr>
          <w:rFonts w:ascii="Verdana" w:hAnsi="Verdana"/>
          <w:sz w:val="20"/>
          <w:szCs w:val="20"/>
        </w:rPr>
        <w:t>o przepisu wyklucza zawodnika z </w:t>
      </w:r>
      <w:r w:rsidRPr="006F03AD">
        <w:rPr>
          <w:rFonts w:ascii="Verdana" w:hAnsi="Verdana"/>
          <w:sz w:val="20"/>
          <w:szCs w:val="20"/>
        </w:rPr>
        <w:t>gry.</w:t>
      </w:r>
    </w:p>
    <w:p w:rsidR="00A20E8E" w:rsidRDefault="00A20E8E">
      <w:pPr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p/</w:t>
      </w:r>
      <w:r w:rsidRPr="006F03AD">
        <w:rPr>
          <w:rFonts w:ascii="Verdana" w:hAnsi="Verdana"/>
          <w:sz w:val="20"/>
          <w:szCs w:val="20"/>
        </w:rPr>
        <w:t xml:space="preserve"> Dodatkowe ustalenia i zmiany dot. powyższego regulaminu dokonywane mogą  być w dniu  turnieju w obecności organizatora, sędziów oraz  kapitanów poszczególnych drużyn.</w:t>
      </w:r>
    </w:p>
    <w:p w:rsidR="0049518F" w:rsidRPr="0049518F" w:rsidRDefault="0049518F">
      <w:pPr>
        <w:jc w:val="both"/>
        <w:rPr>
          <w:rFonts w:ascii="Verdana" w:hAnsi="Verdana"/>
          <w:color w:val="FF0000"/>
          <w:sz w:val="20"/>
          <w:szCs w:val="20"/>
        </w:rPr>
      </w:pPr>
      <w:proofErr w:type="spellStart"/>
      <w:r w:rsidRPr="0049518F">
        <w:rPr>
          <w:rFonts w:ascii="Verdana" w:hAnsi="Verdana"/>
          <w:b/>
          <w:color w:val="000000"/>
          <w:sz w:val="20"/>
          <w:szCs w:val="20"/>
        </w:rPr>
        <w:t>r</w:t>
      </w:r>
      <w:proofErr w:type="spellEnd"/>
      <w:r w:rsidRPr="0049518F">
        <w:rPr>
          <w:rFonts w:ascii="Verdana" w:hAnsi="Verdana"/>
          <w:b/>
          <w:color w:val="000000"/>
          <w:sz w:val="20"/>
          <w:szCs w:val="20"/>
        </w:rPr>
        <w:t>/</w:t>
      </w:r>
      <w:r w:rsidR="003851F4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3851F4">
        <w:rPr>
          <w:rFonts w:ascii="Verdana" w:hAnsi="Verdana"/>
          <w:color w:val="000000"/>
          <w:sz w:val="20"/>
          <w:szCs w:val="20"/>
        </w:rPr>
        <w:t>P</w:t>
      </w:r>
      <w:r w:rsidRPr="003851F4">
        <w:rPr>
          <w:rFonts w:ascii="Verdana" w:hAnsi="Verdana"/>
          <w:sz w:val="20"/>
          <w:szCs w:val="20"/>
        </w:rPr>
        <w:t>odczas trwania zawodów zawodnik nie może używać wulgarnych słów, zachowywać się w</w:t>
      </w:r>
      <w:r w:rsidR="00D9337D">
        <w:rPr>
          <w:rFonts w:ascii="Verdana" w:hAnsi="Verdana"/>
          <w:sz w:val="20"/>
          <w:szCs w:val="20"/>
        </w:rPr>
        <w:t> </w:t>
      </w:r>
      <w:r w:rsidRPr="003851F4">
        <w:rPr>
          <w:rFonts w:ascii="Verdana" w:hAnsi="Verdana"/>
          <w:sz w:val="20"/>
          <w:szCs w:val="20"/>
        </w:rPr>
        <w:t>sposób nie sportowy, nie przestrzegać regulaminu, jak również okazywać brak szacunku dla innych zawodników, pracowników, sędziów i organizatorów zawodów. Złamanie tych zasad będzie skutkowało odsunięciem od meczu, a nawet w skrajnych przypadkach wykluczeniem</w:t>
      </w:r>
      <w:r w:rsidR="00D9337D">
        <w:rPr>
          <w:rFonts w:ascii="Verdana" w:hAnsi="Verdana"/>
          <w:sz w:val="20"/>
          <w:szCs w:val="20"/>
        </w:rPr>
        <w:t xml:space="preserve"> z </w:t>
      </w:r>
      <w:r w:rsidRPr="003851F4">
        <w:rPr>
          <w:rFonts w:ascii="Verdana" w:hAnsi="Verdana"/>
          <w:sz w:val="20"/>
          <w:szCs w:val="20"/>
        </w:rPr>
        <w:t>całego turnieju.</w:t>
      </w:r>
    </w:p>
    <w:p w:rsidR="00A20E8E" w:rsidRPr="0049518F" w:rsidRDefault="00A20E8E">
      <w:pPr>
        <w:jc w:val="both"/>
        <w:rPr>
          <w:rFonts w:ascii="Verdana" w:hAnsi="Verdana"/>
          <w:bCs/>
          <w:color w:val="000000"/>
          <w:sz w:val="20"/>
          <w:szCs w:val="20"/>
        </w:rPr>
      </w:pPr>
      <w:r w:rsidRPr="0049518F">
        <w:rPr>
          <w:rFonts w:ascii="Verdana" w:hAnsi="Verdana"/>
          <w:bCs/>
          <w:color w:val="000000"/>
          <w:sz w:val="20"/>
          <w:szCs w:val="20"/>
        </w:rPr>
        <w:t>9. Zasady wyłonienia „króla strzelców”</w:t>
      </w:r>
    </w:p>
    <w:p w:rsidR="00A20E8E" w:rsidRPr="006F03AD" w:rsidRDefault="00A20E8E">
      <w:pPr>
        <w:numPr>
          <w:ilvl w:val="0"/>
          <w:numId w:val="4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Sumuje się punkty zdobyte w turniejach zakwalifikowanych do punktacji Grand Prix.</w:t>
      </w:r>
    </w:p>
    <w:p w:rsidR="00A20E8E" w:rsidRPr="006F03AD" w:rsidRDefault="00A20E8E">
      <w:pPr>
        <w:numPr>
          <w:ilvl w:val="0"/>
          <w:numId w:val="4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Na ostatnim turnieju trzech najlepszych strzelców z poszczególnych kategorii wiekowych wykonuje na zmianę po 10 rzutów osobistych. Wygrywa zawodnik, który zdobędzie największą ilość punktów. Jeżeli zawodnicy zdobędą tę samą ilość punktów, zarządza się po między nimi dogrywkę.</w:t>
      </w:r>
    </w:p>
    <w:p w:rsidR="00A20E8E" w:rsidRPr="006F03AD" w:rsidRDefault="00A20E8E">
      <w:pPr>
        <w:numPr>
          <w:ilvl w:val="0"/>
          <w:numId w:val="4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W dogrywce zawodnicy wykonują po 5 rzutów.</w:t>
      </w:r>
    </w:p>
    <w:p w:rsidR="00A20E8E" w:rsidRPr="006F03AD" w:rsidRDefault="00A20E8E">
      <w:pPr>
        <w:jc w:val="both"/>
        <w:rPr>
          <w:rFonts w:ascii="Verdana" w:hAnsi="Verdana"/>
          <w:b/>
          <w:bCs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10. Nagrody</w:t>
      </w:r>
    </w:p>
    <w:p w:rsidR="00A20E8E" w:rsidRPr="006F03AD" w:rsidRDefault="00A20E8E">
      <w:pPr>
        <w:numPr>
          <w:ilvl w:val="0"/>
          <w:numId w:val="2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Nagrody rzeczowe dla zawodników trzech pierwszych drużyn w każdej kategorii wiekowej po zakończeniu Grand Prix.</w:t>
      </w:r>
    </w:p>
    <w:p w:rsidR="00A20E8E" w:rsidRPr="006F03AD" w:rsidRDefault="00A20E8E">
      <w:pPr>
        <w:numPr>
          <w:ilvl w:val="0"/>
          <w:numId w:val="2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 xml:space="preserve">Puchary Prezydenta Miasta Bełchatowa dla drużyn, </w:t>
      </w:r>
      <w:r w:rsidR="00D9337D">
        <w:rPr>
          <w:rFonts w:ascii="Verdana" w:hAnsi="Verdana"/>
          <w:sz w:val="20"/>
          <w:szCs w:val="20"/>
        </w:rPr>
        <w:t>które zajęły pierwsze miejsce w </w:t>
      </w:r>
      <w:r w:rsidRPr="006F03AD">
        <w:rPr>
          <w:rFonts w:ascii="Verdana" w:hAnsi="Verdana"/>
          <w:sz w:val="20"/>
          <w:szCs w:val="20"/>
        </w:rPr>
        <w:t>swojej kategorii wiekowej.</w:t>
      </w:r>
    </w:p>
    <w:p w:rsidR="00A20E8E" w:rsidRPr="006F03AD" w:rsidRDefault="00A20E8E">
      <w:pPr>
        <w:numPr>
          <w:ilvl w:val="0"/>
          <w:numId w:val="2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Nagrody rzeczowe dla zawodników, którzy zdobyli w swojej kategorii wiekowej tytuł „króla strzelców”.</w:t>
      </w:r>
    </w:p>
    <w:p w:rsidR="00A20E8E" w:rsidRPr="006F03AD" w:rsidRDefault="00A20E8E">
      <w:pPr>
        <w:jc w:val="both"/>
        <w:rPr>
          <w:rFonts w:ascii="Verdana" w:hAnsi="Verdana"/>
          <w:b/>
          <w:bCs/>
          <w:sz w:val="20"/>
          <w:szCs w:val="20"/>
        </w:rPr>
      </w:pPr>
      <w:r w:rsidRPr="006F03AD">
        <w:rPr>
          <w:rFonts w:ascii="Verdana" w:hAnsi="Verdana"/>
          <w:b/>
          <w:bCs/>
          <w:sz w:val="20"/>
          <w:szCs w:val="20"/>
        </w:rPr>
        <w:t>11. Pozostałe postanowienia</w:t>
      </w:r>
    </w:p>
    <w:p w:rsidR="00A20E8E" w:rsidRPr="006F03AD" w:rsidRDefault="00A20E8E">
      <w:pPr>
        <w:numPr>
          <w:ilvl w:val="0"/>
          <w:numId w:val="5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Za badania lekarskie odpowiadają uczestnicy turniejów.</w:t>
      </w:r>
    </w:p>
    <w:p w:rsidR="00A20E8E" w:rsidRPr="006F03AD" w:rsidRDefault="00A20E8E">
      <w:pPr>
        <w:numPr>
          <w:ilvl w:val="0"/>
          <w:numId w:val="5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Organizator zastrzega sobie prawo do zmian w powyższym regulaminie.</w:t>
      </w:r>
    </w:p>
    <w:p w:rsidR="00A20E8E" w:rsidRPr="006F03AD" w:rsidRDefault="00A20E8E">
      <w:pPr>
        <w:numPr>
          <w:ilvl w:val="0"/>
          <w:numId w:val="5"/>
        </w:numPr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6F03AD">
        <w:rPr>
          <w:rFonts w:ascii="Verdana" w:hAnsi="Verdana"/>
          <w:sz w:val="20"/>
          <w:szCs w:val="20"/>
        </w:rPr>
        <w:t>Ostateczna interpretacja przepisów należy do organizatora turnieju.</w:t>
      </w:r>
    </w:p>
    <w:sectPr w:rsidR="00A20E8E" w:rsidRPr="006F03AD" w:rsidSect="00C2156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45E3877"/>
    <w:multiLevelType w:val="hybridMultilevel"/>
    <w:tmpl w:val="C4AC7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45A"/>
    <w:rsid w:val="000B4978"/>
    <w:rsid w:val="000F183C"/>
    <w:rsid w:val="00234049"/>
    <w:rsid w:val="00342C16"/>
    <w:rsid w:val="003851F4"/>
    <w:rsid w:val="00397F83"/>
    <w:rsid w:val="0049518F"/>
    <w:rsid w:val="00500EE1"/>
    <w:rsid w:val="005B645A"/>
    <w:rsid w:val="006E1D52"/>
    <w:rsid w:val="006F03AD"/>
    <w:rsid w:val="00703773"/>
    <w:rsid w:val="007238F9"/>
    <w:rsid w:val="00756691"/>
    <w:rsid w:val="00782287"/>
    <w:rsid w:val="008537DB"/>
    <w:rsid w:val="00872DB9"/>
    <w:rsid w:val="00956E68"/>
    <w:rsid w:val="0097132F"/>
    <w:rsid w:val="009C35DE"/>
    <w:rsid w:val="00A20E8E"/>
    <w:rsid w:val="00B32A9E"/>
    <w:rsid w:val="00B41092"/>
    <w:rsid w:val="00C21569"/>
    <w:rsid w:val="00C72E0D"/>
    <w:rsid w:val="00D9337D"/>
    <w:rsid w:val="00DD3A6A"/>
    <w:rsid w:val="00DE1D4A"/>
    <w:rsid w:val="00F53B9E"/>
    <w:rsid w:val="00F97B76"/>
    <w:rsid w:val="00FB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156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21569"/>
    <w:pPr>
      <w:keepNext/>
      <w:tabs>
        <w:tab w:val="num" w:pos="0"/>
      </w:tabs>
      <w:jc w:val="center"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21569"/>
    <w:rPr>
      <w:rFonts w:ascii="Symbol" w:hAnsi="Symbol"/>
    </w:rPr>
  </w:style>
  <w:style w:type="character" w:customStyle="1" w:styleId="WW8Num1z1">
    <w:name w:val="WW8Num1z1"/>
    <w:rsid w:val="00C21569"/>
    <w:rPr>
      <w:rFonts w:ascii="Courier New" w:hAnsi="Courier New"/>
    </w:rPr>
  </w:style>
  <w:style w:type="character" w:customStyle="1" w:styleId="WW8Num1z2">
    <w:name w:val="WW8Num1z2"/>
    <w:rsid w:val="00C21569"/>
    <w:rPr>
      <w:rFonts w:ascii="Wingdings" w:hAnsi="Wingdings"/>
    </w:rPr>
  </w:style>
  <w:style w:type="character" w:customStyle="1" w:styleId="WW8Num2z0">
    <w:name w:val="WW8Num2z0"/>
    <w:rsid w:val="00C21569"/>
    <w:rPr>
      <w:rFonts w:ascii="Symbol" w:hAnsi="Symbol"/>
    </w:rPr>
  </w:style>
  <w:style w:type="character" w:customStyle="1" w:styleId="WW8Num2z1">
    <w:name w:val="WW8Num2z1"/>
    <w:rsid w:val="00C21569"/>
    <w:rPr>
      <w:rFonts w:ascii="Courier New" w:hAnsi="Courier New"/>
    </w:rPr>
  </w:style>
  <w:style w:type="character" w:customStyle="1" w:styleId="WW8Num2z2">
    <w:name w:val="WW8Num2z2"/>
    <w:rsid w:val="00C21569"/>
    <w:rPr>
      <w:rFonts w:ascii="Wingdings" w:hAnsi="Wingdings"/>
    </w:rPr>
  </w:style>
  <w:style w:type="character" w:customStyle="1" w:styleId="WW8Num3z0">
    <w:name w:val="WW8Num3z0"/>
    <w:rsid w:val="00C21569"/>
    <w:rPr>
      <w:rFonts w:ascii="Symbol" w:hAnsi="Symbol"/>
    </w:rPr>
  </w:style>
  <w:style w:type="character" w:customStyle="1" w:styleId="WW8Num3z1">
    <w:name w:val="WW8Num3z1"/>
    <w:rsid w:val="00C21569"/>
    <w:rPr>
      <w:rFonts w:ascii="Courier New" w:hAnsi="Courier New"/>
    </w:rPr>
  </w:style>
  <w:style w:type="character" w:customStyle="1" w:styleId="WW8Num3z2">
    <w:name w:val="WW8Num3z2"/>
    <w:rsid w:val="00C21569"/>
    <w:rPr>
      <w:rFonts w:ascii="Wingdings" w:hAnsi="Wingdings"/>
    </w:rPr>
  </w:style>
  <w:style w:type="character" w:customStyle="1" w:styleId="WW8Num4z0">
    <w:name w:val="WW8Num4z0"/>
    <w:rsid w:val="00C21569"/>
    <w:rPr>
      <w:rFonts w:ascii="Symbol" w:hAnsi="Symbol"/>
    </w:rPr>
  </w:style>
  <w:style w:type="character" w:customStyle="1" w:styleId="WW8Num4z1">
    <w:name w:val="WW8Num4z1"/>
    <w:rsid w:val="00C21569"/>
    <w:rPr>
      <w:rFonts w:ascii="Courier New" w:hAnsi="Courier New"/>
    </w:rPr>
  </w:style>
  <w:style w:type="character" w:customStyle="1" w:styleId="WW8Num4z2">
    <w:name w:val="WW8Num4z2"/>
    <w:rsid w:val="00C21569"/>
    <w:rPr>
      <w:rFonts w:ascii="Wingdings" w:hAnsi="Wingdings"/>
    </w:rPr>
  </w:style>
  <w:style w:type="character" w:customStyle="1" w:styleId="WW8Num5z0">
    <w:name w:val="WW8Num5z0"/>
    <w:rsid w:val="00C21569"/>
    <w:rPr>
      <w:rFonts w:ascii="Symbol" w:hAnsi="Symbol"/>
    </w:rPr>
  </w:style>
  <w:style w:type="character" w:customStyle="1" w:styleId="WW8Num5z1">
    <w:name w:val="WW8Num5z1"/>
    <w:rsid w:val="00C21569"/>
    <w:rPr>
      <w:rFonts w:ascii="Courier New" w:hAnsi="Courier New"/>
    </w:rPr>
  </w:style>
  <w:style w:type="character" w:customStyle="1" w:styleId="WW8Num5z2">
    <w:name w:val="WW8Num5z2"/>
    <w:rsid w:val="00C21569"/>
    <w:rPr>
      <w:rFonts w:ascii="Wingdings" w:hAnsi="Wingdings"/>
    </w:rPr>
  </w:style>
  <w:style w:type="character" w:customStyle="1" w:styleId="WW8Num6z0">
    <w:name w:val="WW8Num6z0"/>
    <w:rsid w:val="00C21569"/>
    <w:rPr>
      <w:rFonts w:ascii="Symbol" w:hAnsi="Symbol"/>
    </w:rPr>
  </w:style>
  <w:style w:type="character" w:customStyle="1" w:styleId="WW8Num6z1">
    <w:name w:val="WW8Num6z1"/>
    <w:rsid w:val="00C21569"/>
    <w:rPr>
      <w:rFonts w:ascii="Courier New" w:hAnsi="Courier New"/>
    </w:rPr>
  </w:style>
  <w:style w:type="character" w:customStyle="1" w:styleId="WW8Num6z2">
    <w:name w:val="WW8Num6z2"/>
    <w:rsid w:val="00C21569"/>
    <w:rPr>
      <w:rFonts w:ascii="Wingdings" w:hAnsi="Wingdings"/>
    </w:rPr>
  </w:style>
  <w:style w:type="character" w:customStyle="1" w:styleId="Domylnaczcionkaakapitu1">
    <w:name w:val="Domyślna czcionka akapitu1"/>
    <w:rsid w:val="00C21569"/>
  </w:style>
  <w:style w:type="character" w:customStyle="1" w:styleId="Znakinumeracji">
    <w:name w:val="Znaki numeracji"/>
    <w:rsid w:val="00C21569"/>
  </w:style>
  <w:style w:type="paragraph" w:customStyle="1" w:styleId="Nagwek10">
    <w:name w:val="Nagłówek1"/>
    <w:basedOn w:val="Normalny"/>
    <w:next w:val="Tekstpodstawowy"/>
    <w:rsid w:val="00C2156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rsid w:val="00C21569"/>
    <w:pPr>
      <w:spacing w:after="120"/>
    </w:pPr>
  </w:style>
  <w:style w:type="paragraph" w:styleId="Tytu">
    <w:name w:val="Title"/>
    <w:basedOn w:val="Normalny"/>
    <w:next w:val="Podtytu"/>
    <w:qFormat/>
    <w:rsid w:val="00C21569"/>
    <w:pPr>
      <w:jc w:val="center"/>
    </w:pPr>
    <w:rPr>
      <w:b/>
      <w:bCs/>
      <w:lang w:val="en-US"/>
    </w:rPr>
  </w:style>
  <w:style w:type="paragraph" w:styleId="Podtytu">
    <w:name w:val="Subtitle"/>
    <w:basedOn w:val="Nagwek10"/>
    <w:next w:val="Tekstpodstawowy"/>
    <w:qFormat/>
    <w:rsid w:val="00C21569"/>
    <w:pPr>
      <w:jc w:val="center"/>
    </w:pPr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03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0377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UM Bełchatów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Wiktor Rydz</dc:creator>
  <cp:keywords/>
  <dc:description/>
  <cp:lastModifiedBy>Wiktor Rydz</cp:lastModifiedBy>
  <cp:revision>4</cp:revision>
  <cp:lastPrinted>2004-06-11T11:40:00Z</cp:lastPrinted>
  <dcterms:created xsi:type="dcterms:W3CDTF">2013-06-04T10:04:00Z</dcterms:created>
  <dcterms:modified xsi:type="dcterms:W3CDTF">2014-06-05T12:30:00Z</dcterms:modified>
</cp:coreProperties>
</file>